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E55E" w14:textId="7D5AA456"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03DAA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03DAA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B3017C6" w14:textId="77777777" w:rsidR="009D7AD0" w:rsidRPr="00403DAA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F0CCB7D" w14:textId="77777777"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58E75BF7" w14:textId="77777777" w:rsidR="00E7133E" w:rsidRPr="00403DAA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03DAA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EBFFFC0" w14:textId="77777777" w:rsidR="00E7133E" w:rsidRPr="00403DAA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66C34D9A" w14:textId="77777777" w:rsidR="00856C35" w:rsidRPr="00403DAA" w:rsidRDefault="00E7133E" w:rsidP="00856C35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voditelja obrade</w:t>
      </w:r>
    </w:p>
    <w:p w14:paraId="6D84F984" w14:textId="77777777" w:rsidR="00856C35" w:rsidRPr="00403DAA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03DAA" w14:paraId="2A441838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21651E5D" w14:textId="77777777" w:rsidR="00DE7FB7" w:rsidRPr="00403DAA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F4A8E5B" w14:textId="77777777" w:rsidR="00DE7FB7" w:rsidRPr="00403DAA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161EA0C" w14:textId="77777777" w:rsidR="00856C35" w:rsidRPr="00403DAA" w:rsidRDefault="00856C35">
      <w:pPr>
        <w:rPr>
          <w:rFonts w:asciiTheme="majorHAnsi" w:hAnsiTheme="majorHAnsi" w:cstheme="majorHAnsi"/>
          <w:lang w:val="hr-HR"/>
        </w:rPr>
      </w:pPr>
    </w:p>
    <w:p w14:paraId="745C8FB2" w14:textId="77777777" w:rsidR="0030222D" w:rsidRPr="00403DAA" w:rsidRDefault="0030222D" w:rsidP="0030222D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403DAA" w14:paraId="70FFFA0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E01887E" w14:textId="77777777" w:rsidR="000F2DF4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BDE01BF" w14:textId="77777777" w:rsidR="000F2DF4" w:rsidRPr="00403DAA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EF5CA29" w14:textId="77777777" w:rsidR="000F2DF4" w:rsidRPr="00403DAA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6597590" w14:textId="77777777"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403DAA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403DAA" w14:paraId="66A735B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7274A17" w14:textId="77777777" w:rsidR="000F2DF4" w:rsidRPr="00403DAA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217B8" w14:textId="11459BAC"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B671B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D64ACA2" w14:textId="77777777" w:rsidR="000F2DF4" w:rsidRPr="00403DAA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FA4EF" w14:textId="0BF80D06" w:rsidR="000F2DF4" w:rsidRPr="00403DAA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7A317C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7A317C">
              <w:rPr>
                <w:rFonts w:asciiTheme="majorHAnsi" w:hAnsiTheme="majorHAnsi" w:cstheme="majorHAnsi"/>
                <w:lang w:eastAsia="hr-HR"/>
              </w:rPr>
              <w:t>658</w:t>
            </w:r>
            <w:r w:rsidR="007A317C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7A317C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403DAA" w14:paraId="160AFCC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7C5C0D2" w14:textId="77777777" w:rsidR="000D2539" w:rsidRPr="00403DAA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403DAA">
              <w:rPr>
                <w:rFonts w:asciiTheme="majorHAnsi" w:hAnsiTheme="majorHAnsi" w:cstheme="majorHAnsi"/>
                <w:lang w:val="hr-HR"/>
              </w:rPr>
              <w:t>resa</w:t>
            </w:r>
            <w:r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883095D" w14:textId="77777777" w:rsidR="000D2539" w:rsidRPr="00403DAA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403DAA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14:paraId="3E90C094" w14:textId="77777777" w:rsidR="00871876" w:rsidRPr="00403DAA" w:rsidRDefault="0030222D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03DAA" w14:paraId="0CB56581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238B685" w14:textId="77777777" w:rsidR="000D2539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BEF477" w14:textId="36665EFF" w:rsidR="000D2539" w:rsidRPr="00403DAA" w:rsidRDefault="00BB16B1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Provedba </w:t>
            </w:r>
            <w:r w:rsidR="00BB5781">
              <w:rPr>
                <w:rFonts w:asciiTheme="majorHAnsi" w:hAnsiTheme="majorHAnsi" w:cstheme="majorHAnsi"/>
                <w:b w:val="0"/>
                <w:lang w:val="hr-HR"/>
              </w:rPr>
              <w:t>javnog natječaja za zakup neizgrađenog građevinskog zemljišta koje je po uporabnom svojstvu poljoprivredno zemljište u vlasništvu Republike Hrvatske na području Grada Zagreba temeljen Odluke o raspisivanju javnog natječaja za zakup neizgrađenog građevinskog zemljišta koje je po uporabnom svojstvu poljoprivredno zemljište u vlasništvu Republike Hrvatske na području Grada Zagreba (Službeni glasnik Grada Zagreba 3/24)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403DAA" w14:paraId="39C8FCD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03CB66" w14:textId="77777777"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A9ED11B" w14:textId="77777777"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14:paraId="5FDE3EEE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E985350" w14:textId="77777777"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C11F64" w14:textId="77777777"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14:paraId="79DC37B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C21171C" w14:textId="77777777"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808788" w14:textId="77777777"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14:paraId="28740B7F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05209A7" w14:textId="77777777"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48F88D" w14:textId="77777777"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6E9CB8D" w14:textId="77777777" w:rsidR="00C473DF" w:rsidRPr="00403DAA" w:rsidRDefault="00C473DF" w:rsidP="00C473DF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7A317C" w:rsidRPr="00403DAA" w14:paraId="274E567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2328D7B" w14:textId="77777777" w:rsidR="007A317C" w:rsidRPr="00403DAA" w:rsidRDefault="007A317C" w:rsidP="007A317C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6A766E" w14:textId="087796D2" w:rsidR="007A317C" w:rsidRPr="00403DAA" w:rsidRDefault="007A317C" w:rsidP="007A317C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 skladu s odredbama Zakona o arhivskom gradivu i arhivima (Narodne novine 61/18 i 98/19)</w:t>
            </w:r>
          </w:p>
        </w:tc>
      </w:tr>
      <w:tr w:rsidR="007A317C" w:rsidRPr="00403DAA" w14:paraId="54B5484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358F56C" w14:textId="77777777" w:rsidR="007A317C" w:rsidRPr="00403DAA" w:rsidRDefault="007A317C" w:rsidP="007A317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6CBD4F4" w14:textId="77777777" w:rsidR="007A317C" w:rsidRPr="00403DAA" w:rsidRDefault="007A317C" w:rsidP="007A317C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7A317C" w:rsidRPr="00403DAA" w14:paraId="7D61B49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9A23850" w14:textId="77777777" w:rsidR="007A317C" w:rsidRPr="00403DAA" w:rsidRDefault="007A317C" w:rsidP="007A317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F572635" w14:textId="77777777" w:rsidR="007A317C" w:rsidRPr="00403DAA" w:rsidRDefault="007A317C" w:rsidP="007A317C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7A317C" w:rsidRPr="00403DAA" w14:paraId="6E6EA72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859F014" w14:textId="77777777" w:rsidR="007A317C" w:rsidRPr="00403DAA" w:rsidRDefault="007A317C" w:rsidP="007A317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D5C0669" w14:textId="77777777" w:rsidR="007A317C" w:rsidRPr="00403DAA" w:rsidRDefault="007A317C" w:rsidP="007A317C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7A317C" w:rsidRPr="00403DAA" w14:paraId="6A66315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60EBE03" w14:textId="77777777" w:rsidR="007A317C" w:rsidRPr="00403DAA" w:rsidRDefault="007A317C" w:rsidP="007A317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E9C39E8" w14:textId="77777777" w:rsidR="007A317C" w:rsidRPr="00403DAA" w:rsidRDefault="007A317C" w:rsidP="007A317C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D7F3842" w14:textId="77777777" w:rsidR="00871876" w:rsidRPr="00403DAA" w:rsidRDefault="00C473DF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Prava ispitanika</w:t>
      </w:r>
    </w:p>
    <w:p w14:paraId="449E2686" w14:textId="77777777" w:rsidR="00C92A3C" w:rsidRPr="00403DAA" w:rsidRDefault="00C92A3C">
      <w:pPr>
        <w:rPr>
          <w:rFonts w:asciiTheme="majorHAnsi" w:hAnsiTheme="majorHAnsi" w:cstheme="majorHAnsi"/>
          <w:lang w:val="hr-HR"/>
        </w:rPr>
      </w:pPr>
    </w:p>
    <w:p w14:paraId="0238C7E9" w14:textId="29F9C441" w:rsidR="00C473DF" w:rsidRPr="00403DAA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</w:t>
      </w:r>
      <w:hyperlink r:id="rId9" w:history="1">
        <w:r w:rsidR="00D15BEB" w:rsidRPr="009A42AB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https://www.zagreb.hr/sluzbenik-za-zastitu-podataka/49660</w:t>
        </w:r>
      </w:hyperlink>
      <w:r w:rsidR="00D15BEB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403DAA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5759F854" w14:textId="77777777" w:rsidR="00871876" w:rsidRPr="00403DAA" w:rsidRDefault="00183B8A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03DAA" w14:paraId="2543B211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3198A1AF" w14:textId="77777777"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477F8805" w14:textId="77777777" w:rsidR="00142A29" w:rsidRPr="00403DAA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029212AB" w14:textId="77777777"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8E2DE59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278C6F6" w14:textId="77777777" w:rsidR="00142A29" w:rsidRPr="00403DAA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lang w:val="hr-HR"/>
              </w:rPr>
            </w:r>
            <w:r w:rsidR="007A317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lang w:val="hr-HR"/>
              </w:rPr>
            </w:r>
            <w:r w:rsidR="007A317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E75B8EA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03DAA" w14:paraId="62CE646B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112ED79" w14:textId="77777777" w:rsidR="00142A29" w:rsidRPr="00403DAA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3E2D16BF" w14:textId="77777777" w:rsidR="008576D9" w:rsidRPr="00403DAA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03DAA" w14:paraId="3D37542F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2EF3E34" w14:textId="77777777" w:rsidR="00310DE2" w:rsidRPr="00403DAA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F3228DB" w14:textId="77777777"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52563CD6" w14:textId="77777777"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lang w:val="hr-HR"/>
              </w:rPr>
            </w:r>
            <w:r w:rsidR="007A317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BB16B1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lang w:val="hr-HR"/>
              </w:rPr>
            </w:r>
            <w:r w:rsidR="007A317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168D16E" w14:textId="77777777"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EA56625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03DAA" w14:paraId="503580AB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A4C4F76" w14:textId="77777777"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C9160A5" w14:textId="4263FF27" w:rsidR="008576D9" w:rsidRPr="00403DAA" w:rsidRDefault="00BB16B1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Nemogućnost </w:t>
            </w:r>
            <w:r w:rsidR="00C64C65">
              <w:rPr>
                <w:rFonts w:asciiTheme="majorHAnsi" w:hAnsiTheme="majorHAnsi" w:cstheme="majorHAnsi"/>
                <w:lang w:val="hr-HR"/>
              </w:rPr>
              <w:t>ostvarivanja prava raspolaganja predmetnim zemljištem i sklapanja ugovora</w:t>
            </w:r>
            <w:r>
              <w:rPr>
                <w:rFonts w:asciiTheme="majorHAnsi" w:hAnsiTheme="majorHAnsi" w:cstheme="majorHAnsi"/>
                <w:lang w:val="hr-HR"/>
              </w:rPr>
              <w:t xml:space="preserve">.  </w:t>
            </w:r>
          </w:p>
        </w:tc>
      </w:tr>
      <w:tr w:rsidR="001211C1" w:rsidRPr="00403DAA" w14:paraId="2ECAA16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F95FB16" w14:textId="77777777" w:rsidR="001211C1" w:rsidRPr="00403DAA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7CE421A" w14:textId="77777777" w:rsidR="001211C1" w:rsidRPr="00403DAA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E9E0073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03DAA" w14:paraId="27F6F158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E83F911" w14:textId="77777777"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79593A9" w14:textId="77777777"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Primatelji osobnih podataka</w:t>
      </w:r>
    </w:p>
    <w:p w14:paraId="504E9A4D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  <w:r w:rsidRPr="00403DAA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03DAA" w14:paraId="541E615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8268FE" w14:textId="77777777"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02BD21" w14:textId="7EA11F7F" w:rsidR="008576D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M</w:t>
            </w:r>
            <w:r w:rsidR="008B671B">
              <w:rPr>
                <w:rFonts w:asciiTheme="majorHAnsi" w:hAnsiTheme="majorHAnsi" w:cstheme="majorHAnsi"/>
                <w:b w:val="0"/>
                <w:lang w:val="hr-HR"/>
              </w:rPr>
              <w:t>i</w:t>
            </w: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nistarstvo poljoprivrede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="00D15BEB">
              <w:rPr>
                <w:rFonts w:asciiTheme="majorHAnsi" w:hAnsiTheme="majorHAnsi" w:cstheme="majorHAnsi"/>
                <w:b w:val="0"/>
                <w:lang w:val="hr-HR"/>
              </w:rPr>
              <w:t xml:space="preserve">Županijsko </w:t>
            </w:r>
            <w:r w:rsidR="00C64C65">
              <w:rPr>
                <w:rFonts w:asciiTheme="majorHAnsi" w:hAnsiTheme="majorHAnsi" w:cstheme="majorHAnsi"/>
                <w:b w:val="0"/>
                <w:lang w:val="hr-HR"/>
              </w:rPr>
              <w:t>državno odvjetništvo</w:t>
            </w:r>
          </w:p>
        </w:tc>
      </w:tr>
      <w:tr w:rsidR="008576D9" w:rsidRPr="00403DAA" w14:paraId="2745AF0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C895C50" w14:textId="77777777"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CA73FC2" w14:textId="77777777"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37583FD7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14:paraId="4F95D998" w14:textId="77777777" w:rsidR="00310DE2" w:rsidRPr="00403DAA" w:rsidRDefault="00310DE2" w:rsidP="00310DE2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Prijenos i obrada podataka</w:t>
      </w:r>
    </w:p>
    <w:p w14:paraId="42C988CA" w14:textId="77777777" w:rsidR="00310DE2" w:rsidRPr="00403DAA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03DAA" w14:paraId="65A09B80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48918ECA" w14:textId="77777777"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31FBA52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33B9496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403DAA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FC00C31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03DAA" w14:paraId="43C8F9D6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5D7A6653" w14:textId="77777777"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3BB45C6A" w14:textId="77777777"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114A1551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622090DA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BB16B1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</w:r>
            <w:r w:rsidR="007A317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661DF87" w14:textId="77777777"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10255EA3" w14:textId="77777777" w:rsidR="00310DE2" w:rsidRPr="00403DAA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03DAA" w14:paraId="1B6B613E" w14:textId="77777777" w:rsidTr="009D7AD0">
        <w:trPr>
          <w:trHeight w:val="288"/>
        </w:trPr>
        <w:tc>
          <w:tcPr>
            <w:tcW w:w="20" w:type="dxa"/>
            <w:vAlign w:val="bottom"/>
          </w:tcPr>
          <w:p w14:paraId="04AC492B" w14:textId="77777777" w:rsidR="009D7AD0" w:rsidRPr="00403DAA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607FA1B4" w14:textId="77777777" w:rsidR="009D7AD0" w:rsidRPr="00403DAA" w:rsidRDefault="009D7AD0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17E3BC1" w14:textId="77777777" w:rsidR="009D7AD0" w:rsidRPr="00403DAA" w:rsidRDefault="009D7AD0" w:rsidP="009D7AD0">
      <w:pPr>
        <w:rPr>
          <w:rFonts w:asciiTheme="majorHAnsi" w:hAnsiTheme="majorHAnsi" w:cstheme="majorHAnsi"/>
          <w:lang w:val="hr-HR"/>
        </w:rPr>
      </w:pPr>
    </w:p>
    <w:p w14:paraId="62C6FF60" w14:textId="77777777"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Nadzorno tijelo</w:t>
      </w:r>
    </w:p>
    <w:p w14:paraId="074002C9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14:paraId="3DB79018" w14:textId="77777777" w:rsidR="008576D9" w:rsidRPr="00403DAA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03DAA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03DAA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03DAA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03DAA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461FAF9A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14:paraId="48A07A57" w14:textId="77777777"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14:paraId="4F823BD0" w14:textId="77777777" w:rsidR="008576D9" w:rsidRPr="00403DAA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403DAA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AD82" w14:textId="77777777" w:rsidR="00653B10" w:rsidRDefault="00653B10" w:rsidP="00176E67">
      <w:r>
        <w:separator/>
      </w:r>
    </w:p>
  </w:endnote>
  <w:endnote w:type="continuationSeparator" w:id="0">
    <w:p w14:paraId="4580DDEF" w14:textId="77777777"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4F82FA1E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D617" w14:textId="77777777" w:rsidR="00653B10" w:rsidRDefault="00653B10" w:rsidP="00176E67">
      <w:r>
        <w:separator/>
      </w:r>
    </w:p>
  </w:footnote>
  <w:footnote w:type="continuationSeparator" w:id="0">
    <w:p w14:paraId="37CA5122" w14:textId="77777777"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844523">
    <w:abstractNumId w:val="9"/>
  </w:num>
  <w:num w:numId="2" w16cid:durableId="176236003">
    <w:abstractNumId w:val="7"/>
  </w:num>
  <w:num w:numId="3" w16cid:durableId="791094626">
    <w:abstractNumId w:val="6"/>
  </w:num>
  <w:num w:numId="4" w16cid:durableId="43994854">
    <w:abstractNumId w:val="5"/>
  </w:num>
  <w:num w:numId="5" w16cid:durableId="1876965828">
    <w:abstractNumId w:val="4"/>
  </w:num>
  <w:num w:numId="6" w16cid:durableId="1563100268">
    <w:abstractNumId w:val="8"/>
  </w:num>
  <w:num w:numId="7" w16cid:durableId="2062287737">
    <w:abstractNumId w:val="3"/>
  </w:num>
  <w:num w:numId="8" w16cid:durableId="80832205">
    <w:abstractNumId w:val="2"/>
  </w:num>
  <w:num w:numId="9" w16cid:durableId="1548181595">
    <w:abstractNumId w:val="1"/>
  </w:num>
  <w:num w:numId="10" w16cid:durableId="143742104">
    <w:abstractNumId w:val="0"/>
  </w:num>
  <w:num w:numId="11" w16cid:durableId="538126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1E3290"/>
    <w:rsid w:val="00202494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4CAD"/>
    <w:rsid w:val="003D6415"/>
    <w:rsid w:val="00400251"/>
    <w:rsid w:val="00403DAA"/>
    <w:rsid w:val="00437ED0"/>
    <w:rsid w:val="00440CD8"/>
    <w:rsid w:val="00443837"/>
    <w:rsid w:val="00447DAA"/>
    <w:rsid w:val="00450F66"/>
    <w:rsid w:val="00461739"/>
    <w:rsid w:val="00467865"/>
    <w:rsid w:val="004810BA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0EA2"/>
    <w:rsid w:val="00786E50"/>
    <w:rsid w:val="00793AC6"/>
    <w:rsid w:val="007A317C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671B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B16B1"/>
    <w:rsid w:val="00BB5781"/>
    <w:rsid w:val="00BC07E3"/>
    <w:rsid w:val="00C00217"/>
    <w:rsid w:val="00C079CA"/>
    <w:rsid w:val="00C45FDA"/>
    <w:rsid w:val="00C473DF"/>
    <w:rsid w:val="00C64C65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BEB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7E3F1"/>
  <w15:docId w15:val="{15B66AD8-B185-4A0C-86B3-AAB3683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D1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42</TotalTime>
  <Pages>2</Pages>
  <Words>315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Helena Marić Kačinari</cp:lastModifiedBy>
  <cp:revision>6</cp:revision>
  <cp:lastPrinted>2018-06-06T13:47:00Z</cp:lastPrinted>
  <dcterms:created xsi:type="dcterms:W3CDTF">2024-02-07T08:07:00Z</dcterms:created>
  <dcterms:modified xsi:type="dcterms:W3CDTF">2024-02-08T10:26:00Z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